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D00DBE" w14:textId="77777777" w:rsidR="00F63F90" w:rsidRPr="00583A0D" w:rsidRDefault="00F63F90" w:rsidP="00583A0D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UMOWA O WSPÓŁPRACY</w:t>
      </w:r>
    </w:p>
    <w:p w14:paraId="68AC0245" w14:textId="77777777" w:rsidR="00F63F90" w:rsidRPr="00583A0D" w:rsidRDefault="00F63F90">
      <w:pPr>
        <w:spacing w:line="360" w:lineRule="auto"/>
        <w:jc w:val="center"/>
        <w:rPr>
          <w:rFonts w:ascii="Cambria" w:hAnsi="Cambria" w:cs="Cambria"/>
          <w:b/>
          <w:bCs/>
          <w:color w:val="000000"/>
          <w:sz w:val="22"/>
          <w:szCs w:val="22"/>
        </w:rPr>
      </w:pPr>
    </w:p>
    <w:p w14:paraId="29DFFF83" w14:textId="1821E38C" w:rsidR="00F63F90" w:rsidRDefault="00F63F90">
      <w:pPr>
        <w:spacing w:line="360" w:lineRule="auto"/>
        <w:jc w:val="both"/>
        <w:rPr>
          <w:rFonts w:ascii="Cambria" w:hAnsi="Cambria" w:cs="Cambria"/>
          <w:color w:val="000000"/>
          <w:sz w:val="22"/>
          <w:szCs w:val="22"/>
        </w:rPr>
      </w:pPr>
      <w:r w:rsidRPr="00583A0D">
        <w:rPr>
          <w:rFonts w:ascii="Cambria" w:hAnsi="Cambria" w:cs="Cambria"/>
          <w:color w:val="000000"/>
          <w:sz w:val="22"/>
          <w:szCs w:val="22"/>
        </w:rPr>
        <w:t>W dniu</w:t>
      </w:r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r w:rsidRPr="00045CFA">
        <w:rPr>
          <w:rFonts w:ascii="Cambria" w:hAnsi="Cambria" w:cs="Cambria"/>
          <w:b/>
          <w:color w:val="000000"/>
          <w:sz w:val="22"/>
          <w:szCs w:val="22"/>
        </w:rPr>
        <w:t>01.04.202</w:t>
      </w:r>
      <w:r w:rsidR="00B86E88">
        <w:rPr>
          <w:rFonts w:ascii="Cambria" w:hAnsi="Cambria" w:cs="Cambria"/>
          <w:b/>
          <w:color w:val="000000"/>
          <w:sz w:val="22"/>
          <w:szCs w:val="22"/>
        </w:rPr>
        <w:t>5</w:t>
      </w:r>
      <w:r>
        <w:rPr>
          <w:rFonts w:ascii="Cambria" w:hAnsi="Cambria" w:cs="Cambria"/>
          <w:color w:val="000000"/>
          <w:sz w:val="22"/>
          <w:szCs w:val="22"/>
        </w:rPr>
        <w:t xml:space="preserve">  </w:t>
      </w:r>
      <w:r w:rsidRPr="00B74761">
        <w:rPr>
          <w:rFonts w:ascii="Cambria" w:hAnsi="Cambria" w:cs="Cambria"/>
          <w:b/>
          <w:color w:val="000000"/>
          <w:sz w:val="22"/>
          <w:szCs w:val="22"/>
        </w:rPr>
        <w:t>roku</w:t>
      </w:r>
      <w:r>
        <w:rPr>
          <w:rFonts w:ascii="Cambria" w:hAnsi="Cambria" w:cs="Cambria"/>
          <w:color w:val="000000"/>
          <w:sz w:val="22"/>
          <w:szCs w:val="22"/>
        </w:rPr>
        <w:t xml:space="preserve"> w </w:t>
      </w:r>
      <w:r w:rsidRPr="00B74761">
        <w:rPr>
          <w:rFonts w:ascii="Cambria" w:hAnsi="Cambria" w:cs="Cambria"/>
          <w:b/>
          <w:color w:val="000000"/>
          <w:sz w:val="22"/>
          <w:szCs w:val="22"/>
        </w:rPr>
        <w:t>Bytomiu</w:t>
      </w:r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r w:rsidRPr="00583A0D">
        <w:rPr>
          <w:rFonts w:ascii="Cambria" w:hAnsi="Cambria" w:cs="Cambria"/>
          <w:color w:val="000000"/>
          <w:sz w:val="22"/>
          <w:szCs w:val="22"/>
        </w:rPr>
        <w:t>w  zawarto Umowę pomiędzy:</w:t>
      </w:r>
    </w:p>
    <w:p w14:paraId="115A1464" w14:textId="77777777" w:rsidR="00F63F90" w:rsidRDefault="00F63F90" w:rsidP="00045CFA">
      <w:pPr>
        <w:widowControl/>
        <w:suppressAutoHyphens w:val="0"/>
        <w:spacing w:after="160" w:line="276" w:lineRule="auto"/>
        <w:rPr>
          <w:rFonts w:ascii="Cambria" w:hAnsi="Cambria"/>
          <w:sz w:val="22"/>
          <w:szCs w:val="22"/>
        </w:rPr>
      </w:pPr>
    </w:p>
    <w:p w14:paraId="47CD04F6" w14:textId="77777777" w:rsidR="00F63F90" w:rsidRPr="00322CA5" w:rsidRDefault="00F63F90" w:rsidP="00045CFA">
      <w:pPr>
        <w:widowControl/>
        <w:suppressAutoHyphens w:val="0"/>
        <w:spacing w:after="160" w:line="276" w:lineRule="auto"/>
        <w:rPr>
          <w:rFonts w:ascii="Cambria" w:hAnsi="Cambria" w:cs="Segoe UI"/>
          <w:color w:val="000000"/>
        </w:rPr>
      </w:pPr>
      <w:r w:rsidRPr="00045CFA">
        <w:rPr>
          <w:rFonts w:ascii="Cambria" w:hAnsi="Cambria"/>
          <w:b/>
          <w:sz w:val="22"/>
          <w:szCs w:val="22"/>
        </w:rPr>
        <w:t>1.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 w:cs="Segoe UI"/>
          <w:b/>
          <w:bCs/>
          <w:color w:val="000000"/>
        </w:rPr>
        <w:t>Szpitalem Specjalistycznym Nr 2 w Bytomiu ul. Stefana Batorego 15</w:t>
      </w:r>
      <w:r>
        <w:rPr>
          <w:rFonts w:ascii="Cambria" w:hAnsi="Cambria" w:cs="Segoe UI"/>
          <w:color w:val="000000"/>
        </w:rPr>
        <w:t xml:space="preserve">                                               </w:t>
      </w:r>
      <w:r>
        <w:rPr>
          <w:rFonts w:ascii="Cambria" w:hAnsi="Cambria" w:cs="Segoe UI"/>
          <w:b/>
          <w:bCs/>
          <w:color w:val="000000"/>
        </w:rPr>
        <w:t xml:space="preserve">41 – 902 Bytom NIP 626 – 25 – 11 – 259, REGON 270235892 </w:t>
      </w:r>
      <w:r>
        <w:rPr>
          <w:rFonts w:ascii="Cambria" w:hAnsi="Cambria" w:cs="Segoe UI"/>
          <w:color w:val="000000"/>
        </w:rPr>
        <w:t xml:space="preserve">                                                                               </w:t>
      </w:r>
      <w:r w:rsidRPr="00322CA5">
        <w:rPr>
          <w:rFonts w:ascii="Cambria" w:hAnsi="Cambria" w:cs="Segoe UI"/>
          <w:color w:val="000000"/>
        </w:rPr>
        <w:t>reprezentowanym przez</w:t>
      </w:r>
      <w:r>
        <w:rPr>
          <w:rFonts w:ascii="Cambria" w:hAnsi="Cambria" w:cs="Segoe UI"/>
          <w:color w:val="000000"/>
        </w:rPr>
        <w:t>:</w:t>
      </w:r>
    </w:p>
    <w:p w14:paraId="1F4439E5" w14:textId="2ED43916" w:rsidR="00F63F90" w:rsidRDefault="00F63F90" w:rsidP="00583A0D">
      <w:pPr>
        <w:spacing w:line="276" w:lineRule="auto"/>
        <w:rPr>
          <w:rFonts w:ascii="Cambria" w:hAnsi="Cambria" w:cs="Segoe UI"/>
          <w:b/>
          <w:bCs/>
          <w:color w:val="000000"/>
        </w:rPr>
      </w:pPr>
      <w:r>
        <w:rPr>
          <w:rFonts w:ascii="Cambria" w:hAnsi="Cambria" w:cs="Segoe UI"/>
          <w:b/>
          <w:bCs/>
          <w:color w:val="000000"/>
        </w:rPr>
        <w:t xml:space="preserve">Dyrektora – mgr </w:t>
      </w:r>
      <w:r w:rsidR="00F54B85">
        <w:rPr>
          <w:rFonts w:ascii="Cambria" w:hAnsi="Cambria" w:cs="Segoe UI"/>
          <w:b/>
          <w:bCs/>
          <w:color w:val="000000"/>
        </w:rPr>
        <w:t>Halinę Czaplę</w:t>
      </w:r>
    </w:p>
    <w:p w14:paraId="176DC895" w14:textId="77777777" w:rsidR="00F63F90" w:rsidRDefault="00F63F90" w:rsidP="00583A0D">
      <w:pPr>
        <w:spacing w:line="276" w:lineRule="auto"/>
        <w:rPr>
          <w:rFonts w:ascii="Cambria" w:hAnsi="Cambria" w:cs="Segoe UI"/>
          <w:color w:val="000000"/>
        </w:rPr>
      </w:pPr>
      <w:r>
        <w:rPr>
          <w:rFonts w:ascii="Cambria" w:hAnsi="Cambria" w:cs="Segoe UI"/>
          <w:b/>
          <w:bCs/>
          <w:color w:val="000000"/>
        </w:rPr>
        <w:t>Główną Księgową – mgr Karinę Kusz</w:t>
      </w:r>
    </w:p>
    <w:p w14:paraId="69B4AD0E" w14:textId="77777777" w:rsidR="00F63F90" w:rsidRPr="00583A0D" w:rsidRDefault="00F63F90" w:rsidP="00583A0D">
      <w:pPr>
        <w:spacing w:line="276" w:lineRule="auto"/>
        <w:rPr>
          <w:rFonts w:ascii="Cambria" w:hAnsi="Cambria" w:cs="Segoe UI"/>
          <w:color w:val="000000"/>
        </w:rPr>
      </w:pPr>
      <w:r w:rsidRPr="00583A0D">
        <w:rPr>
          <w:rFonts w:ascii="Cambria" w:hAnsi="Cambria" w:cs="Cambria"/>
          <w:color w:val="000000"/>
          <w:sz w:val="22"/>
          <w:szCs w:val="22"/>
        </w:rPr>
        <w:t xml:space="preserve">zwanym w treści umowy </w:t>
      </w: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Zleceniodawcą</w:t>
      </w:r>
    </w:p>
    <w:p w14:paraId="535FE360" w14:textId="77777777" w:rsidR="00F63F90" w:rsidRPr="00583A0D" w:rsidRDefault="00F63F90">
      <w:pPr>
        <w:pStyle w:val="Akapitzlist1"/>
        <w:widowControl w:val="0"/>
        <w:spacing w:after="0" w:line="360" w:lineRule="auto"/>
        <w:ind w:left="0"/>
        <w:jc w:val="both"/>
        <w:rPr>
          <w:rFonts w:ascii="Cambria" w:hAnsi="Cambria" w:cs="Cambria"/>
          <w:color w:val="000000"/>
        </w:rPr>
      </w:pPr>
    </w:p>
    <w:p w14:paraId="20A2CC4B" w14:textId="77777777" w:rsidR="00F63F90" w:rsidRPr="00583A0D" w:rsidRDefault="00F63F9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a</w:t>
      </w:r>
    </w:p>
    <w:p w14:paraId="20841ABC" w14:textId="3D918737" w:rsidR="00F63F90" w:rsidRPr="00583A0D" w:rsidRDefault="00B86E88">
      <w:pPr>
        <w:pStyle w:val="Akapitzlist1"/>
        <w:spacing w:line="360" w:lineRule="auto"/>
        <w:ind w:left="0"/>
        <w:jc w:val="both"/>
        <w:rPr>
          <w:rFonts w:ascii="Cambria" w:hAnsi="Cambria"/>
        </w:rPr>
      </w:pPr>
      <w:r>
        <w:rPr>
          <w:rFonts w:ascii="Cambria" w:hAnsi="Cambria" w:cs="Cambria"/>
          <w:b/>
          <w:bCs/>
          <w:color w:val="000000"/>
        </w:rPr>
        <w:t>………………………………………………………</w:t>
      </w:r>
    </w:p>
    <w:p w14:paraId="07026EB3" w14:textId="77777777" w:rsidR="00F63F90" w:rsidRPr="00583A0D" w:rsidRDefault="00F63F90">
      <w:pPr>
        <w:tabs>
          <w:tab w:val="left" w:pos="240"/>
        </w:tabs>
        <w:jc w:val="both"/>
        <w:rPr>
          <w:rFonts w:ascii="Cambria" w:hAnsi="Cambria"/>
          <w:sz w:val="22"/>
          <w:szCs w:val="22"/>
        </w:rPr>
      </w:pPr>
      <w:r w:rsidRPr="00583A0D">
        <w:rPr>
          <w:rFonts w:ascii="Cambria" w:hAnsi="Cambria" w:cs="Cambria"/>
          <w:color w:val="000000"/>
          <w:sz w:val="22"/>
          <w:szCs w:val="22"/>
        </w:rPr>
        <w:t>o następującej treści:</w:t>
      </w:r>
    </w:p>
    <w:p w14:paraId="035D78B0" w14:textId="77777777" w:rsidR="00F63F90" w:rsidRPr="00583A0D" w:rsidRDefault="00F63F90">
      <w:pPr>
        <w:spacing w:line="360" w:lineRule="auto"/>
        <w:jc w:val="center"/>
        <w:rPr>
          <w:rFonts w:ascii="Cambria" w:hAnsi="Cambria" w:cs="Cambria"/>
          <w:b/>
          <w:bCs/>
          <w:color w:val="000000"/>
          <w:sz w:val="22"/>
          <w:szCs w:val="22"/>
        </w:rPr>
      </w:pPr>
    </w:p>
    <w:p w14:paraId="33EB9922" w14:textId="77777777" w:rsidR="00F63F90" w:rsidRPr="00583A0D" w:rsidRDefault="00F63F90">
      <w:pPr>
        <w:spacing w:line="360" w:lineRule="auto"/>
        <w:jc w:val="center"/>
        <w:rPr>
          <w:rFonts w:ascii="Cambria" w:hAnsi="Cambria"/>
          <w:sz w:val="22"/>
          <w:szCs w:val="22"/>
        </w:rPr>
      </w:pPr>
      <w:bookmarkStart w:id="0" w:name="_Hlk25828195"/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§ 1</w:t>
      </w:r>
    </w:p>
    <w:bookmarkEnd w:id="0"/>
    <w:p w14:paraId="705E72BC" w14:textId="77777777" w:rsidR="00F63F90" w:rsidRPr="00583A0D" w:rsidRDefault="00F63F9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Zleceniobiorca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 zobowiązuje się na zlecenie </w:t>
      </w: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Zleceniodawcy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 do wykonywania usługi z zakresu telefonicznej rejestracji kobiet na badania mammograficzne w ramach populacyjnego programu profilaktyki raka piersi przeprowadzanych przez </w:t>
      </w: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Zleceniodawcę</w:t>
      </w:r>
      <w:r w:rsidRPr="00583A0D">
        <w:rPr>
          <w:rFonts w:ascii="Cambria" w:hAnsi="Cambria" w:cs="Cambria"/>
          <w:color w:val="000000"/>
          <w:sz w:val="22"/>
          <w:szCs w:val="22"/>
        </w:rPr>
        <w:t>.</w:t>
      </w:r>
    </w:p>
    <w:p w14:paraId="726477C7" w14:textId="77777777" w:rsidR="00F63F90" w:rsidRPr="00583A0D" w:rsidRDefault="00F63F90">
      <w:pPr>
        <w:spacing w:line="360" w:lineRule="auto"/>
        <w:jc w:val="both"/>
        <w:rPr>
          <w:rFonts w:ascii="Cambria" w:hAnsi="Cambria" w:cs="Cambria"/>
          <w:b/>
          <w:bCs/>
          <w:color w:val="000000"/>
          <w:sz w:val="22"/>
          <w:szCs w:val="22"/>
        </w:rPr>
      </w:pPr>
    </w:p>
    <w:p w14:paraId="1353F346" w14:textId="77777777" w:rsidR="00F63F90" w:rsidRPr="00583A0D" w:rsidRDefault="00F63F90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§ 2</w:t>
      </w:r>
    </w:p>
    <w:p w14:paraId="16A88026" w14:textId="77777777" w:rsidR="00F63F90" w:rsidRPr="00583A0D" w:rsidRDefault="00F63F90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 xml:space="preserve">1.  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W ramach realizacji umowy </w:t>
      </w: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 xml:space="preserve">Zleceniobiorca 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będzie dokonywał weryfikacji czy pacjentki kwalifikują się na badania, o których mowa w </w:t>
      </w: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 xml:space="preserve">§ 1 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niniejszej umowy, poprzez konto użytkownika w </w:t>
      </w:r>
      <w:r w:rsidRPr="00583A0D">
        <w:rPr>
          <w:rFonts w:ascii="Cambria" w:hAnsi="Cambria"/>
          <w:sz w:val="22"/>
          <w:szCs w:val="22"/>
        </w:rPr>
        <w:t xml:space="preserve">Systemie Informatycznym Monitorowania Profilaktyki 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utworzone przez </w:t>
      </w: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 xml:space="preserve">Zleceniodawcę 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na rzecz osoby wyznaczonej do przeprowadzania weryfikacji pacjentek </w:t>
      </w: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Zleceniodawcy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 przez </w:t>
      </w: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Zleceniobiorcę.</w:t>
      </w:r>
    </w:p>
    <w:p w14:paraId="594902BA" w14:textId="77777777" w:rsidR="00F63F90" w:rsidRPr="00583A0D" w:rsidRDefault="00F63F90">
      <w:pPr>
        <w:spacing w:line="360" w:lineRule="auto"/>
        <w:jc w:val="both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 xml:space="preserve">2. 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Konto użytkownika SIMP może być wykorzystywane wyłącznie do weryfikacji pacjentek </w:t>
      </w: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 xml:space="preserve">Zleceniodawcy. 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 Z konta użytkownika SIMP może korzystać jedynie osoba wyznaczona przez </w:t>
      </w: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Zleceniobiorcę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 i zgłoszona przez </w:t>
      </w: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Zleceniodawcę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 jako użytkownik konta SIMP.</w:t>
      </w:r>
    </w:p>
    <w:p w14:paraId="60FA7A00" w14:textId="5458D771" w:rsidR="00F63F90" w:rsidRPr="00583A0D" w:rsidRDefault="00F63F90">
      <w:pPr>
        <w:spacing w:line="360" w:lineRule="auto"/>
        <w:jc w:val="both"/>
        <w:rPr>
          <w:rFonts w:ascii="Cambria" w:hAnsi="Cambria" w:cs="Cambria"/>
          <w:color w:val="000000"/>
          <w:sz w:val="22"/>
          <w:szCs w:val="22"/>
        </w:rPr>
      </w:pPr>
      <w:r w:rsidRPr="00583A0D">
        <w:rPr>
          <w:rFonts w:ascii="Cambria" w:hAnsi="Cambria" w:cs="Cambria"/>
          <w:color w:val="000000"/>
          <w:sz w:val="22"/>
          <w:szCs w:val="22"/>
        </w:rPr>
        <w:t xml:space="preserve">3. </w:t>
      </w:r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Użytkownikiem konta SIMP ze strony Zleceniobiorcy jest </w:t>
      </w:r>
      <w:r w:rsidR="00AC1DDB">
        <w:rPr>
          <w:rFonts w:ascii="Cambria" w:hAnsi="Cambria" w:cs="Cambria"/>
          <w:color w:val="000000"/>
          <w:sz w:val="22"/>
          <w:szCs w:val="22"/>
        </w:rPr>
        <w:t>……………………………………………….</w:t>
      </w:r>
    </w:p>
    <w:p w14:paraId="04274971" w14:textId="77777777" w:rsidR="00F63F90" w:rsidRPr="00583A0D" w:rsidRDefault="00F63F9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83A0D">
        <w:rPr>
          <w:rFonts w:ascii="Cambria" w:hAnsi="Cambria" w:cs="Cambria"/>
          <w:color w:val="000000"/>
          <w:sz w:val="22"/>
          <w:szCs w:val="22"/>
        </w:rPr>
        <w:t xml:space="preserve">4. Uprawnienia użytkownika konta SIMP wskazanego przez </w:t>
      </w: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Zleceniobiorcę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 zostaną systemowo ograniczone przez </w:t>
      </w: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Zleceniodawcę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 do niezbędnego minimum gwarantującego realizację celów niniejszej Umowy o Współpracy.</w:t>
      </w:r>
    </w:p>
    <w:p w14:paraId="723915B1" w14:textId="77777777" w:rsidR="00F63F90" w:rsidRPr="00583A0D" w:rsidRDefault="00F63F90" w:rsidP="00583A0D">
      <w:pPr>
        <w:spacing w:line="360" w:lineRule="auto"/>
        <w:rPr>
          <w:rFonts w:ascii="Cambria" w:hAnsi="Cambria"/>
          <w:sz w:val="22"/>
          <w:szCs w:val="22"/>
        </w:rPr>
      </w:pPr>
      <w:r w:rsidRPr="00583A0D">
        <w:rPr>
          <w:rFonts w:ascii="Cambria" w:hAnsi="Cambria" w:cs="Cambria"/>
          <w:color w:val="000000"/>
          <w:sz w:val="22"/>
          <w:szCs w:val="22"/>
        </w:rPr>
        <w:t xml:space="preserve">5. </w:t>
      </w:r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Konto użytkownika SIMP, o którym mowa w </w:t>
      </w: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 xml:space="preserve">§ 2 pkt 1 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powyżej zostanie zablokowane przez </w:t>
      </w: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Zleceniodawcę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 wraz z rozwiązaniem niniejszej Umowy o Współpracy</w:t>
      </w:r>
      <w:r>
        <w:rPr>
          <w:rFonts w:ascii="Cambria" w:hAnsi="Cambria" w:cs="Cambria"/>
          <w:color w:val="000000"/>
          <w:sz w:val="22"/>
          <w:szCs w:val="22"/>
        </w:rPr>
        <w:t>.</w:t>
      </w:r>
    </w:p>
    <w:p w14:paraId="1302167F" w14:textId="77777777" w:rsidR="00F63F90" w:rsidRPr="00583A0D" w:rsidRDefault="00F63F90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§ 3</w:t>
      </w:r>
    </w:p>
    <w:p w14:paraId="5225CEE4" w14:textId="77777777" w:rsidR="00F63F90" w:rsidRDefault="00F63F90" w:rsidP="00045CFA">
      <w:pPr>
        <w:spacing w:line="360" w:lineRule="auto"/>
        <w:jc w:val="both"/>
        <w:rPr>
          <w:rFonts w:ascii="Cambria" w:hAnsi="Cambria" w:cs="Cambria"/>
          <w:color w:val="000000"/>
          <w:sz w:val="22"/>
          <w:szCs w:val="22"/>
        </w:rPr>
      </w:pPr>
      <w:r w:rsidRPr="00583A0D">
        <w:rPr>
          <w:rFonts w:ascii="Cambria" w:hAnsi="Cambria" w:cs="Cambria"/>
          <w:color w:val="000000"/>
          <w:sz w:val="22"/>
          <w:szCs w:val="22"/>
        </w:rPr>
        <w:t>1</w:t>
      </w:r>
      <w:r>
        <w:rPr>
          <w:rFonts w:ascii="Cambria" w:hAnsi="Cambria" w:cs="Cambria"/>
          <w:color w:val="000000"/>
          <w:sz w:val="22"/>
          <w:szCs w:val="22"/>
        </w:rPr>
        <w:t xml:space="preserve">. </w:t>
      </w: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 xml:space="preserve">Zleceniodawca 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przyjmuje na badania wyszczególnione w </w:t>
      </w: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§ 1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 pacjentki umówione przez</w:t>
      </w:r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Zleceniobiorcę</w:t>
      </w:r>
      <w:r w:rsidRPr="00583A0D">
        <w:rPr>
          <w:rFonts w:ascii="Cambria" w:hAnsi="Cambria" w:cs="Cambria"/>
          <w:color w:val="000000"/>
          <w:sz w:val="22"/>
          <w:szCs w:val="22"/>
        </w:rPr>
        <w:t>, w miejscach i terminach ustalonych przez strony umowy.</w:t>
      </w:r>
    </w:p>
    <w:p w14:paraId="0F7EE8FB" w14:textId="77777777" w:rsidR="00F63F90" w:rsidRPr="00583A0D" w:rsidRDefault="00F63F90" w:rsidP="00045CFA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2.  </w:t>
      </w: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Zleceniodawca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 przekazuje </w:t>
      </w: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Zleceniobiorcy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 ha</w:t>
      </w:r>
      <w:r>
        <w:rPr>
          <w:rFonts w:ascii="Cambria" w:hAnsi="Cambria" w:cs="Cambria"/>
          <w:color w:val="000000"/>
          <w:sz w:val="22"/>
          <w:szCs w:val="22"/>
        </w:rPr>
        <w:t xml:space="preserve">rmonogram terminów przynajmniej 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z tygodniowym </w:t>
      </w:r>
      <w:r w:rsidRPr="00583A0D">
        <w:rPr>
          <w:rFonts w:ascii="Cambria" w:hAnsi="Cambria" w:cs="Cambria"/>
          <w:color w:val="000000"/>
          <w:sz w:val="22"/>
          <w:szCs w:val="22"/>
        </w:rPr>
        <w:lastRenderedPageBreak/>
        <w:t>wyprzedzeniem.</w:t>
      </w:r>
    </w:p>
    <w:p w14:paraId="12BCAB18" w14:textId="77777777" w:rsidR="00F63F90" w:rsidRPr="00583A0D" w:rsidRDefault="00F63F9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83A0D">
        <w:rPr>
          <w:rFonts w:ascii="Cambria" w:hAnsi="Cambria" w:cs="Cambria"/>
          <w:color w:val="000000"/>
          <w:sz w:val="22"/>
          <w:szCs w:val="22"/>
        </w:rPr>
        <w:t xml:space="preserve">3. W przypadku odwołania terminów, na które </w:t>
      </w: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Zleceniobiorca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 rejestruje pacjentki na badania, </w:t>
      </w: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 xml:space="preserve">Zleceniodawca 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niezwłocznie informuje o tym </w:t>
      </w: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 xml:space="preserve">Zleceniobiorcę. 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Sytuacje dotyczą zaplanowanych urlopów wypoczynkowych i zwolnień lekarskich personelu </w:t>
      </w: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Zleceniodawcy,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 takiego jak: technicy wykonujący badanie mammograficzne pacjentek zarejestrowanych przez </w:t>
      </w: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Zleceniobiorcę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 oraz kontroli i awarii mammografu.</w:t>
      </w:r>
    </w:p>
    <w:p w14:paraId="6AFC7D40" w14:textId="77777777" w:rsidR="00F63F90" w:rsidRPr="00045CFA" w:rsidRDefault="00F63F90" w:rsidP="00045CFA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§ 4</w:t>
      </w:r>
    </w:p>
    <w:p w14:paraId="735DEFAA" w14:textId="5F45E7B3" w:rsidR="00F63F90" w:rsidRPr="00B85848" w:rsidRDefault="00F63F90" w:rsidP="00045CFA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Cambria"/>
          <w:b/>
          <w:bCs/>
          <w:color w:val="000000"/>
          <w:sz w:val="22"/>
          <w:szCs w:val="22"/>
        </w:rPr>
        <w:t xml:space="preserve">1. </w:t>
      </w:r>
      <w:r w:rsidRPr="00B85848">
        <w:rPr>
          <w:rFonts w:ascii="Cambria" w:hAnsi="Cambria" w:cs="Cambria"/>
          <w:b/>
          <w:bCs/>
          <w:color w:val="000000"/>
          <w:sz w:val="22"/>
          <w:szCs w:val="22"/>
        </w:rPr>
        <w:t>Zleceniobiorca</w:t>
      </w:r>
      <w:r w:rsidRPr="00B85848">
        <w:rPr>
          <w:rFonts w:ascii="Cambria" w:hAnsi="Cambria" w:cs="Cambria"/>
          <w:color w:val="000000"/>
          <w:sz w:val="22"/>
          <w:szCs w:val="22"/>
        </w:rPr>
        <w:t xml:space="preserve"> otrzymuje wynagrodzenie w kwocie </w:t>
      </w:r>
      <w:r w:rsidR="00B86E88">
        <w:rPr>
          <w:rFonts w:ascii="Cambria" w:hAnsi="Cambria" w:cs="Cambria"/>
          <w:color w:val="000000"/>
          <w:sz w:val="22"/>
          <w:szCs w:val="22"/>
        </w:rPr>
        <w:t>…………</w:t>
      </w:r>
      <w:r w:rsidRPr="00B85848">
        <w:rPr>
          <w:rFonts w:ascii="Cambria" w:hAnsi="Cambria" w:cs="Cambria"/>
          <w:color w:val="000000"/>
          <w:sz w:val="22"/>
          <w:szCs w:val="22"/>
        </w:rPr>
        <w:t xml:space="preserve"> brutto za umówioną przez </w:t>
      </w:r>
      <w:r w:rsidRPr="00B85848">
        <w:rPr>
          <w:rFonts w:ascii="Cambria" w:hAnsi="Cambria" w:cs="Cambria"/>
          <w:b/>
          <w:bCs/>
          <w:color w:val="000000"/>
          <w:sz w:val="22"/>
          <w:szCs w:val="22"/>
        </w:rPr>
        <w:t xml:space="preserve">Zleceniobiorcę </w:t>
      </w:r>
      <w:r w:rsidRPr="00B85848">
        <w:rPr>
          <w:rFonts w:ascii="Cambria" w:hAnsi="Cambria" w:cs="Cambria"/>
          <w:color w:val="000000"/>
          <w:sz w:val="22"/>
          <w:szCs w:val="22"/>
        </w:rPr>
        <w:t xml:space="preserve">do ośrodka zdrowia </w:t>
      </w:r>
      <w:r w:rsidRPr="00B85848">
        <w:rPr>
          <w:rFonts w:ascii="Cambria" w:hAnsi="Cambria" w:cs="Cambria"/>
          <w:b/>
          <w:bCs/>
          <w:color w:val="000000"/>
          <w:sz w:val="22"/>
          <w:szCs w:val="22"/>
        </w:rPr>
        <w:t xml:space="preserve">Zleceniodawcy </w:t>
      </w:r>
      <w:r w:rsidRPr="00B85848">
        <w:rPr>
          <w:rFonts w:ascii="Cambria" w:hAnsi="Cambria" w:cs="Cambria"/>
          <w:color w:val="000000"/>
          <w:sz w:val="22"/>
          <w:szCs w:val="22"/>
        </w:rPr>
        <w:t>pacjentkę, która wykona badanie mammograficzne.</w:t>
      </w:r>
    </w:p>
    <w:p w14:paraId="627CFA48" w14:textId="77777777" w:rsidR="00F63F90" w:rsidRPr="00B85848" w:rsidRDefault="00F63F90" w:rsidP="00696E2F">
      <w:pPr>
        <w:spacing w:line="360" w:lineRule="auto"/>
        <w:ind w:left="-360"/>
        <w:jc w:val="both"/>
        <w:rPr>
          <w:rFonts w:ascii="Cambria" w:hAnsi="Cambria"/>
          <w:color w:val="000000"/>
        </w:rPr>
      </w:pPr>
    </w:p>
    <w:p w14:paraId="6F9A80C8" w14:textId="77777777" w:rsidR="00F63F90" w:rsidRPr="00583A0D" w:rsidRDefault="00F63F90" w:rsidP="00696E2F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§ 5</w:t>
      </w:r>
    </w:p>
    <w:p w14:paraId="154B76B0" w14:textId="77777777" w:rsidR="00F63F90" w:rsidRPr="00583A0D" w:rsidRDefault="00F63F90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 xml:space="preserve">1.  </w:t>
      </w:r>
      <w:r w:rsidRPr="00583A0D">
        <w:rPr>
          <w:rFonts w:ascii="Cambria" w:hAnsi="Cambria" w:cs="Cambria"/>
          <w:color w:val="000000"/>
          <w:sz w:val="22"/>
          <w:szCs w:val="22"/>
        </w:rPr>
        <w:t>Rozliczenie pomiędzy stronami następować będzie w okresach miesięcznych. Okres rozliczeniowy ustala się od pierwszego do ostatniego dnia miesiąca.</w:t>
      </w:r>
    </w:p>
    <w:p w14:paraId="0B15057F" w14:textId="77777777" w:rsidR="00F63F90" w:rsidRDefault="00F63F90" w:rsidP="00045CFA">
      <w:pPr>
        <w:tabs>
          <w:tab w:val="left" w:pos="567"/>
          <w:tab w:val="left" w:pos="709"/>
        </w:tabs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 xml:space="preserve">2. 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Strony ustalają, że najpóźniej do 5 dnia miesiąca następującego po miesiącu rozliczeniowym, </w:t>
      </w:r>
      <w:r>
        <w:rPr>
          <w:rFonts w:ascii="Cambria" w:hAnsi="Cambria" w:cs="Cambria"/>
          <w:color w:val="000000"/>
          <w:sz w:val="22"/>
          <w:szCs w:val="22"/>
        </w:rPr>
        <w:t xml:space="preserve">  </w:t>
      </w:r>
      <w:r w:rsidRPr="00583A0D">
        <w:rPr>
          <w:rFonts w:ascii="Cambria" w:hAnsi="Cambria" w:cs="Cambria"/>
          <w:color w:val="000000"/>
          <w:sz w:val="22"/>
          <w:szCs w:val="22"/>
        </w:rPr>
        <w:t>potwierdzana będzie ilość przebadanych pacjentów w miesiącu rozliczeniowym.</w:t>
      </w:r>
    </w:p>
    <w:p w14:paraId="40809E85" w14:textId="77777777" w:rsidR="00F63F90" w:rsidRPr="00583A0D" w:rsidRDefault="00F63F90" w:rsidP="00045CFA">
      <w:pPr>
        <w:tabs>
          <w:tab w:val="left" w:pos="284"/>
        </w:tabs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3.   </w:t>
      </w:r>
      <w:r w:rsidRPr="00B85848">
        <w:rPr>
          <w:rFonts w:ascii="Cambria" w:hAnsi="Cambria" w:cs="Cambria"/>
          <w:color w:val="000000"/>
          <w:sz w:val="22"/>
          <w:szCs w:val="22"/>
        </w:rPr>
        <w:t xml:space="preserve">Rachunek wystawiany będzie z ostatnim dniem miesiąca rozliczeniowego z </w:t>
      </w:r>
      <w:r w:rsidRPr="00B85848">
        <w:rPr>
          <w:rFonts w:ascii="Cambria" w:hAnsi="Cambria" w:cs="Cambria"/>
          <w:b/>
          <w:color w:val="000000"/>
          <w:sz w:val="22"/>
          <w:szCs w:val="22"/>
        </w:rPr>
        <w:t>21 dniowym</w:t>
      </w:r>
      <w:r w:rsidRPr="00B85848">
        <w:rPr>
          <w:rFonts w:ascii="Cambria" w:hAnsi="Cambria" w:cs="Cambria"/>
          <w:color w:val="000000"/>
          <w:sz w:val="22"/>
          <w:szCs w:val="22"/>
        </w:rPr>
        <w:t xml:space="preserve"> terminem płatności liczonym od daty wystawienia faktury.</w:t>
      </w:r>
    </w:p>
    <w:p w14:paraId="214E35CD" w14:textId="77777777" w:rsidR="00F63F90" w:rsidRPr="00583A0D" w:rsidRDefault="00F63F90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§ 6</w:t>
      </w:r>
    </w:p>
    <w:p w14:paraId="5072B903" w14:textId="77777777" w:rsidR="00F63F90" w:rsidRPr="00583A0D" w:rsidRDefault="00F63F90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 xml:space="preserve">1.  </w:t>
      </w:r>
      <w:r w:rsidRPr="00583A0D">
        <w:rPr>
          <w:rFonts w:ascii="Cambria" w:hAnsi="Cambria" w:cs="Cambria"/>
          <w:color w:val="000000"/>
          <w:sz w:val="22"/>
          <w:szCs w:val="22"/>
        </w:rPr>
        <w:t>Rozpoczęcie usług nastąpi w dniu podpisania umowy</w:t>
      </w:r>
    </w:p>
    <w:p w14:paraId="5C308320" w14:textId="2F01744F" w:rsidR="00F63F90" w:rsidRPr="00583A0D" w:rsidRDefault="00F63F90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 xml:space="preserve">2.  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Umowa podpisywana jest na czas określony od dnia </w:t>
      </w:r>
      <w:r w:rsidRPr="00B74761">
        <w:rPr>
          <w:rFonts w:ascii="Cambria" w:hAnsi="Cambria" w:cs="Cambria"/>
          <w:b/>
          <w:color w:val="000000"/>
          <w:sz w:val="22"/>
          <w:szCs w:val="22"/>
        </w:rPr>
        <w:t>01.0</w:t>
      </w:r>
      <w:r>
        <w:rPr>
          <w:rFonts w:ascii="Cambria" w:hAnsi="Cambria" w:cs="Cambria"/>
          <w:b/>
          <w:color w:val="000000"/>
          <w:sz w:val="22"/>
          <w:szCs w:val="22"/>
        </w:rPr>
        <w:t>4</w:t>
      </w:r>
      <w:r w:rsidRPr="00B74761">
        <w:rPr>
          <w:rFonts w:ascii="Cambria" w:hAnsi="Cambria" w:cs="Cambria"/>
          <w:b/>
          <w:color w:val="000000"/>
          <w:sz w:val="22"/>
          <w:szCs w:val="22"/>
        </w:rPr>
        <w:t>.202</w:t>
      </w:r>
      <w:r w:rsidR="00B86E88">
        <w:rPr>
          <w:rFonts w:ascii="Cambria" w:hAnsi="Cambria" w:cs="Cambria"/>
          <w:b/>
          <w:color w:val="000000"/>
          <w:sz w:val="22"/>
          <w:szCs w:val="22"/>
        </w:rPr>
        <w:t>5</w:t>
      </w:r>
      <w:r w:rsidRPr="00B74761">
        <w:rPr>
          <w:rFonts w:ascii="Cambria" w:hAnsi="Cambria" w:cs="Cambria"/>
          <w:b/>
          <w:color w:val="000000"/>
          <w:sz w:val="22"/>
          <w:szCs w:val="22"/>
        </w:rPr>
        <w:t xml:space="preserve"> r</w:t>
      </w:r>
      <w:r>
        <w:rPr>
          <w:rFonts w:ascii="Cambria" w:hAnsi="Cambria" w:cs="Cambria"/>
          <w:color w:val="000000"/>
          <w:sz w:val="22"/>
          <w:szCs w:val="22"/>
        </w:rPr>
        <w:t xml:space="preserve">. </w:t>
      </w:r>
      <w:r w:rsidRPr="00583A0D">
        <w:rPr>
          <w:rFonts w:ascii="Cambria" w:hAnsi="Cambria" w:cs="Cambria"/>
          <w:color w:val="000000"/>
          <w:sz w:val="22"/>
          <w:szCs w:val="22"/>
        </w:rPr>
        <w:t>do</w:t>
      </w:r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r w:rsidRPr="00EA2604">
        <w:rPr>
          <w:rFonts w:ascii="Cambria" w:hAnsi="Cambria" w:cs="Cambria"/>
          <w:b/>
          <w:color w:val="000000"/>
          <w:sz w:val="22"/>
          <w:szCs w:val="22"/>
        </w:rPr>
        <w:t>31.03.202</w:t>
      </w:r>
      <w:r w:rsidR="00B86E88">
        <w:rPr>
          <w:rFonts w:ascii="Cambria" w:hAnsi="Cambria" w:cs="Cambria"/>
          <w:b/>
          <w:color w:val="000000"/>
          <w:sz w:val="22"/>
          <w:szCs w:val="22"/>
        </w:rPr>
        <w:t>8</w:t>
      </w:r>
      <w:r w:rsidRPr="00EA2604">
        <w:rPr>
          <w:rFonts w:ascii="Cambria" w:hAnsi="Cambria" w:cs="Cambria"/>
          <w:b/>
          <w:color w:val="000000"/>
          <w:sz w:val="22"/>
          <w:szCs w:val="22"/>
        </w:rPr>
        <w:t xml:space="preserve"> r.</w:t>
      </w:r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r w:rsidRPr="00B74761">
        <w:rPr>
          <w:rFonts w:ascii="Cambria" w:hAnsi="Cambria" w:cs="Cambria"/>
          <w:b/>
          <w:color w:val="000000"/>
          <w:sz w:val="22"/>
          <w:szCs w:val="22"/>
        </w:rPr>
        <w:t xml:space="preserve"> </w:t>
      </w:r>
    </w:p>
    <w:p w14:paraId="4C235710" w14:textId="77777777" w:rsidR="00F63F90" w:rsidRPr="00583A0D" w:rsidRDefault="00F63F90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 xml:space="preserve">3. 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Każdej ze stron służy prawo rozwiązania umowy za miesięcznym okresem wypowiedzenia, </w:t>
      </w:r>
      <w:r>
        <w:rPr>
          <w:rFonts w:ascii="Cambria" w:hAnsi="Cambria" w:cs="Cambria"/>
          <w:color w:val="000000"/>
          <w:sz w:val="22"/>
          <w:szCs w:val="22"/>
        </w:rPr>
        <w:t xml:space="preserve">                       </w:t>
      </w:r>
      <w:r w:rsidRPr="00583A0D">
        <w:rPr>
          <w:rFonts w:ascii="Cambria" w:hAnsi="Cambria" w:cs="Cambria"/>
          <w:color w:val="000000"/>
          <w:sz w:val="22"/>
          <w:szCs w:val="22"/>
        </w:rPr>
        <w:t>bez konieczności podawania przyczyny.</w:t>
      </w:r>
    </w:p>
    <w:p w14:paraId="02CFE4FF" w14:textId="77777777" w:rsidR="00F63F90" w:rsidRPr="00583A0D" w:rsidRDefault="00F63F9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83A0D">
        <w:rPr>
          <w:rFonts w:ascii="Cambria" w:hAnsi="Cambria" w:cs="Cambria"/>
          <w:color w:val="000000"/>
          <w:sz w:val="22"/>
          <w:szCs w:val="22"/>
        </w:rPr>
        <w:t xml:space="preserve">4. Pozostałe warunki współpracy między stronami określa załącznik nr 1 do umowy., stanowiący </w:t>
      </w:r>
      <w:r>
        <w:rPr>
          <w:rFonts w:ascii="Cambria" w:hAnsi="Cambria" w:cs="Cambria"/>
          <w:color w:val="000000"/>
          <w:sz w:val="22"/>
          <w:szCs w:val="22"/>
        </w:rPr>
        <w:t xml:space="preserve">                       </w:t>
      </w:r>
      <w:r w:rsidRPr="00583A0D">
        <w:rPr>
          <w:rFonts w:ascii="Cambria" w:hAnsi="Cambria" w:cs="Cambria"/>
          <w:color w:val="000000"/>
          <w:sz w:val="22"/>
          <w:szCs w:val="22"/>
        </w:rPr>
        <w:t>jej integralną część</w:t>
      </w: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.</w:t>
      </w:r>
    </w:p>
    <w:p w14:paraId="7C90B87D" w14:textId="77777777" w:rsidR="00F63F90" w:rsidRPr="00583A0D" w:rsidRDefault="00F63F9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 xml:space="preserve">5. </w:t>
      </w:r>
      <w:r>
        <w:rPr>
          <w:rFonts w:ascii="Cambria" w:hAnsi="Cambria" w:cs="Cambria"/>
          <w:b/>
          <w:bCs/>
          <w:color w:val="000000"/>
          <w:sz w:val="22"/>
          <w:szCs w:val="22"/>
        </w:rPr>
        <w:t xml:space="preserve">  </w:t>
      </w: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Zleceniodawca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 ma prawo wypowiedzieć umowę ze skutkiem natychmiastowym w sytuacji gdy:</w:t>
      </w:r>
    </w:p>
    <w:p w14:paraId="570299E8" w14:textId="77777777" w:rsidR="00F63F90" w:rsidRPr="00583A0D" w:rsidRDefault="00F63F9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83A0D">
        <w:rPr>
          <w:rFonts w:ascii="Cambria" w:hAnsi="Cambria" w:cs="Cambria"/>
          <w:color w:val="000000"/>
          <w:sz w:val="22"/>
          <w:szCs w:val="22"/>
        </w:rPr>
        <w:t>a) dalsze wykonywanie  umowy byłoby sprzeczne z: powszechnie obowiązującymi przepisami,  w tym zarządzeniami Prezesa NFZ, umową zawartą przez Zleceniodawcę dotyczącą wykonywania badań finansowanych ze środków publicznych;</w:t>
      </w:r>
    </w:p>
    <w:p w14:paraId="19D74BD9" w14:textId="77777777" w:rsidR="00F63F90" w:rsidRPr="00583A0D" w:rsidRDefault="00F63F90" w:rsidP="00583A0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83A0D">
        <w:rPr>
          <w:rFonts w:ascii="Cambria" w:hAnsi="Cambria" w:cs="Cambria"/>
          <w:color w:val="000000"/>
          <w:sz w:val="22"/>
          <w:szCs w:val="22"/>
        </w:rPr>
        <w:t>b) braku należytego zabezpieczenia przez Zleceniobiorcę dostępu do danych osobowych Zleceniodawcy oraz zawartych w systemie SIMP.</w:t>
      </w:r>
    </w:p>
    <w:p w14:paraId="73859341" w14:textId="77777777" w:rsidR="00F63F90" w:rsidRPr="00583A0D" w:rsidRDefault="00F63F90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§ 7</w:t>
      </w:r>
    </w:p>
    <w:p w14:paraId="666F1321" w14:textId="77777777" w:rsidR="00F63F90" w:rsidRPr="00583A0D" w:rsidRDefault="00F63F9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83A0D">
        <w:rPr>
          <w:rFonts w:ascii="Cambria" w:hAnsi="Cambria" w:cs="Cambria"/>
          <w:color w:val="000000"/>
          <w:sz w:val="22"/>
          <w:szCs w:val="22"/>
        </w:rPr>
        <w:t>1.</w:t>
      </w:r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Zleceniobiorca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 zapewnia pełną ochronę danych osobowy</w:t>
      </w:r>
      <w:r>
        <w:rPr>
          <w:rFonts w:ascii="Cambria" w:hAnsi="Cambria" w:cs="Cambria"/>
          <w:color w:val="000000"/>
          <w:sz w:val="22"/>
          <w:szCs w:val="22"/>
        </w:rPr>
        <w:t xml:space="preserve">ch pacjentek przekazanych przez </w:t>
      </w:r>
      <w:r w:rsidRPr="00583A0D">
        <w:rPr>
          <w:rFonts w:ascii="Cambria" w:hAnsi="Cambria" w:cs="Cambria"/>
          <w:color w:val="000000"/>
          <w:sz w:val="22"/>
          <w:szCs w:val="22"/>
        </w:rPr>
        <w:t>Zleceniodawcę w celu wykonania usługi.</w:t>
      </w:r>
    </w:p>
    <w:p w14:paraId="4E3DD631" w14:textId="77777777" w:rsidR="00F63F90" w:rsidRPr="00583A0D" w:rsidRDefault="00F63F90">
      <w:pPr>
        <w:spacing w:line="360" w:lineRule="auto"/>
        <w:jc w:val="both"/>
        <w:rPr>
          <w:rFonts w:ascii="Cambria" w:hAnsi="Cambria" w:cs="Cambria"/>
          <w:color w:val="000000"/>
          <w:sz w:val="22"/>
          <w:szCs w:val="22"/>
        </w:rPr>
      </w:pPr>
    </w:p>
    <w:p w14:paraId="354F03A6" w14:textId="77777777" w:rsidR="00F63F90" w:rsidRPr="00583A0D" w:rsidRDefault="00F63F90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§ 8</w:t>
      </w:r>
    </w:p>
    <w:p w14:paraId="334BB5B9" w14:textId="77777777" w:rsidR="00F63F90" w:rsidRPr="00583A0D" w:rsidRDefault="00F63F9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83A0D">
        <w:rPr>
          <w:rFonts w:ascii="Cambria" w:hAnsi="Cambria" w:cs="Cambria"/>
          <w:color w:val="000000"/>
          <w:sz w:val="22"/>
          <w:szCs w:val="22"/>
        </w:rPr>
        <w:t xml:space="preserve"> Zmiany umowy wymagają dla swej ważności formy pisemnej w postaci aneksu.</w:t>
      </w:r>
    </w:p>
    <w:p w14:paraId="7A873971" w14:textId="77777777" w:rsidR="00F63F90" w:rsidRPr="00583A0D" w:rsidRDefault="00F63F90">
      <w:pPr>
        <w:spacing w:line="360" w:lineRule="auto"/>
        <w:jc w:val="center"/>
        <w:rPr>
          <w:rFonts w:ascii="Cambria" w:hAnsi="Cambria" w:cs="Cambria"/>
          <w:b/>
          <w:bCs/>
          <w:color w:val="000000"/>
          <w:sz w:val="22"/>
          <w:szCs w:val="22"/>
        </w:rPr>
      </w:pPr>
    </w:p>
    <w:p w14:paraId="30B3AFF1" w14:textId="77777777" w:rsidR="00F63F90" w:rsidRPr="00583A0D" w:rsidRDefault="00F63F90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§ 9</w:t>
      </w:r>
    </w:p>
    <w:p w14:paraId="78718F2F" w14:textId="77777777" w:rsidR="00F63F90" w:rsidRPr="00583A0D" w:rsidRDefault="00F63F9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83A0D">
        <w:rPr>
          <w:rFonts w:ascii="Cambria" w:hAnsi="Cambria" w:cs="Cambria"/>
          <w:color w:val="000000"/>
          <w:sz w:val="22"/>
          <w:szCs w:val="22"/>
        </w:rPr>
        <w:t xml:space="preserve">1. </w:t>
      </w:r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r w:rsidRPr="00583A0D">
        <w:rPr>
          <w:rFonts w:ascii="Cambria" w:hAnsi="Cambria" w:cs="Cambria"/>
          <w:color w:val="000000"/>
          <w:sz w:val="22"/>
          <w:szCs w:val="22"/>
        </w:rPr>
        <w:t>W sprawach nie uregulowanych niniejszą umową mają zastosowanie przepisy kodeksu cywilnego.</w:t>
      </w:r>
    </w:p>
    <w:p w14:paraId="378EE7B9" w14:textId="77777777" w:rsidR="00F63F90" w:rsidRPr="00583A0D" w:rsidRDefault="00F63F9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83A0D">
        <w:rPr>
          <w:rFonts w:ascii="Cambria" w:hAnsi="Cambria" w:cs="Cambria"/>
          <w:color w:val="000000"/>
          <w:sz w:val="22"/>
          <w:szCs w:val="22"/>
        </w:rPr>
        <w:t>2.</w:t>
      </w:r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r w:rsidRPr="00583A0D">
        <w:rPr>
          <w:rFonts w:ascii="Cambria" w:hAnsi="Cambria" w:cs="Cambria"/>
          <w:color w:val="000000"/>
          <w:sz w:val="22"/>
          <w:szCs w:val="22"/>
        </w:rPr>
        <w:t xml:space="preserve"> Ewentualne spory mogące wyniknąć z niniejszej umowy strony poddają rozstrzygnięciu właściwego rzeczowo i miejscowo sądu dla </w:t>
      </w: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Zleceniodawcy</w:t>
      </w:r>
      <w:r w:rsidRPr="00583A0D">
        <w:rPr>
          <w:rFonts w:ascii="Cambria" w:hAnsi="Cambria" w:cs="Cambria"/>
          <w:color w:val="000000"/>
          <w:sz w:val="22"/>
          <w:szCs w:val="22"/>
        </w:rPr>
        <w:t>.</w:t>
      </w:r>
    </w:p>
    <w:p w14:paraId="005C828C" w14:textId="77777777" w:rsidR="00F63F90" w:rsidRPr="00583A0D" w:rsidRDefault="00F63F90">
      <w:pPr>
        <w:spacing w:line="360" w:lineRule="auto"/>
        <w:jc w:val="center"/>
        <w:rPr>
          <w:rFonts w:ascii="Cambria" w:hAnsi="Cambria" w:cs="Cambria"/>
          <w:b/>
          <w:bCs/>
          <w:color w:val="000000"/>
          <w:sz w:val="22"/>
          <w:szCs w:val="22"/>
        </w:rPr>
      </w:pPr>
    </w:p>
    <w:p w14:paraId="7808DC45" w14:textId="77777777" w:rsidR="00F63F90" w:rsidRPr="00583A0D" w:rsidRDefault="00F63F90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§ 10</w:t>
      </w:r>
    </w:p>
    <w:p w14:paraId="06F731BE" w14:textId="77777777" w:rsidR="00F63F90" w:rsidRPr="00583A0D" w:rsidRDefault="00F63F9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83A0D">
        <w:rPr>
          <w:rFonts w:ascii="Cambria" w:hAnsi="Cambria" w:cs="Cambria"/>
          <w:color w:val="000000"/>
          <w:sz w:val="22"/>
          <w:szCs w:val="22"/>
        </w:rPr>
        <w:t>Umowę sporządzono w dwóch jednobrzmiących egzemplarzach, po jednym dla każdej ze stron.</w:t>
      </w:r>
    </w:p>
    <w:p w14:paraId="543BEC76" w14:textId="77777777" w:rsidR="00F63F90" w:rsidRPr="00583A0D" w:rsidRDefault="00F63F90">
      <w:pPr>
        <w:spacing w:line="360" w:lineRule="auto"/>
        <w:jc w:val="both"/>
        <w:rPr>
          <w:rFonts w:ascii="Cambria" w:hAnsi="Cambria" w:cs="Cambria"/>
          <w:color w:val="000000"/>
          <w:sz w:val="22"/>
          <w:szCs w:val="22"/>
        </w:rPr>
      </w:pPr>
    </w:p>
    <w:p w14:paraId="19EB4BAD" w14:textId="77777777" w:rsidR="00F63F90" w:rsidRPr="00583A0D" w:rsidRDefault="00F63F90">
      <w:pPr>
        <w:spacing w:line="360" w:lineRule="auto"/>
        <w:jc w:val="both"/>
        <w:rPr>
          <w:rFonts w:ascii="Cambria" w:hAnsi="Cambria" w:cs="Cambria"/>
          <w:color w:val="000000"/>
          <w:sz w:val="22"/>
          <w:szCs w:val="22"/>
        </w:rPr>
      </w:pPr>
    </w:p>
    <w:p w14:paraId="72C2F965" w14:textId="77777777" w:rsidR="00F63F90" w:rsidRPr="00583A0D" w:rsidRDefault="00F63F90">
      <w:pPr>
        <w:spacing w:line="360" w:lineRule="auto"/>
        <w:jc w:val="both"/>
        <w:rPr>
          <w:rFonts w:ascii="Cambria" w:hAnsi="Cambria" w:cs="Cambria"/>
          <w:color w:val="000000"/>
          <w:sz w:val="22"/>
          <w:szCs w:val="22"/>
        </w:rPr>
      </w:pPr>
    </w:p>
    <w:p w14:paraId="3CE697D2" w14:textId="77777777" w:rsidR="00F63F90" w:rsidRPr="00583A0D" w:rsidRDefault="00F63F90">
      <w:pPr>
        <w:spacing w:line="360" w:lineRule="auto"/>
        <w:jc w:val="both"/>
        <w:rPr>
          <w:rFonts w:ascii="Cambria" w:hAnsi="Cambria" w:cs="Cambria"/>
          <w:color w:val="000000"/>
          <w:sz w:val="22"/>
          <w:szCs w:val="22"/>
        </w:rPr>
      </w:pPr>
    </w:p>
    <w:p w14:paraId="755B1E24" w14:textId="77777777" w:rsidR="00F63F90" w:rsidRPr="00506F01" w:rsidRDefault="00F63F90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Cambria"/>
          <w:b/>
          <w:bCs/>
          <w:color w:val="000000"/>
          <w:sz w:val="22"/>
          <w:szCs w:val="22"/>
        </w:rPr>
        <w:t xml:space="preserve">     </w:t>
      </w:r>
      <w:r w:rsidRPr="00583A0D">
        <w:rPr>
          <w:rFonts w:ascii="Cambria" w:hAnsi="Cambria" w:cs="Cambria"/>
          <w:b/>
          <w:bCs/>
          <w:color w:val="000000"/>
          <w:sz w:val="22"/>
          <w:szCs w:val="22"/>
        </w:rPr>
        <w:t>ZLECENIODAWCA                                                                                                               ZLECENIOBIORCA</w:t>
      </w:r>
    </w:p>
    <w:p w14:paraId="43A03687" w14:textId="77777777" w:rsidR="00F63F90" w:rsidRPr="00506F01" w:rsidRDefault="00F63F90">
      <w:pPr>
        <w:spacing w:line="360" w:lineRule="auto"/>
        <w:jc w:val="both"/>
        <w:rPr>
          <w:rFonts w:ascii="Cambria" w:hAnsi="Cambria" w:cs="Cambria"/>
          <w:b/>
          <w:bCs/>
          <w:color w:val="000000"/>
          <w:sz w:val="22"/>
          <w:szCs w:val="22"/>
        </w:rPr>
      </w:pPr>
    </w:p>
    <w:p w14:paraId="74589ECC" w14:textId="77777777" w:rsidR="00F63F90" w:rsidRPr="00506F01" w:rsidRDefault="00F63F90">
      <w:pPr>
        <w:rPr>
          <w:rFonts w:ascii="Cambria" w:hAnsi="Cambria" w:cs="Cambria"/>
          <w:color w:val="000000"/>
          <w:sz w:val="22"/>
          <w:szCs w:val="22"/>
        </w:rPr>
      </w:pPr>
    </w:p>
    <w:sectPr w:rsidR="00F63F90" w:rsidRPr="00506F01" w:rsidSect="00974016"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E1F8D" w14:textId="77777777" w:rsidR="00A20AF9" w:rsidRDefault="00A20AF9" w:rsidP="00B86E88">
      <w:r>
        <w:separator/>
      </w:r>
    </w:p>
  </w:endnote>
  <w:endnote w:type="continuationSeparator" w:id="0">
    <w:p w14:paraId="514E4D85" w14:textId="77777777" w:rsidR="00A20AF9" w:rsidRDefault="00A20AF9" w:rsidP="00B8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0ED75" w14:textId="77777777" w:rsidR="00B86E88" w:rsidRDefault="00B86E8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8B33DC7" w14:textId="77777777" w:rsidR="00B86E88" w:rsidRDefault="00B86E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4365C" w14:textId="77777777" w:rsidR="00A20AF9" w:rsidRDefault="00A20AF9" w:rsidP="00B86E88">
      <w:r>
        <w:separator/>
      </w:r>
    </w:p>
  </w:footnote>
  <w:footnote w:type="continuationSeparator" w:id="0">
    <w:p w14:paraId="6C9072B0" w14:textId="77777777" w:rsidR="00A20AF9" w:rsidRDefault="00A20AF9" w:rsidP="00B86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3F8292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231F066E"/>
    <w:multiLevelType w:val="hybridMultilevel"/>
    <w:tmpl w:val="90988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C813E5F"/>
    <w:multiLevelType w:val="hybridMultilevel"/>
    <w:tmpl w:val="F5682DAC"/>
    <w:lvl w:ilvl="0" w:tplc="7C846A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79F0C04"/>
    <w:multiLevelType w:val="hybridMultilevel"/>
    <w:tmpl w:val="27C888EC"/>
    <w:lvl w:ilvl="0" w:tplc="041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95433641">
    <w:abstractNumId w:val="0"/>
  </w:num>
  <w:num w:numId="2" w16cid:durableId="1578854707">
    <w:abstractNumId w:val="1"/>
  </w:num>
  <w:num w:numId="3" w16cid:durableId="228854180">
    <w:abstractNumId w:val="3"/>
  </w:num>
  <w:num w:numId="4" w16cid:durableId="269706279">
    <w:abstractNumId w:val="2"/>
  </w:num>
  <w:num w:numId="5" w16cid:durableId="73206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68E6"/>
    <w:rsid w:val="00010379"/>
    <w:rsid w:val="00045CFA"/>
    <w:rsid w:val="0005778F"/>
    <w:rsid w:val="000B4DEA"/>
    <w:rsid w:val="001567FE"/>
    <w:rsid w:val="0022572B"/>
    <w:rsid w:val="00280128"/>
    <w:rsid w:val="002935BB"/>
    <w:rsid w:val="002A1A1F"/>
    <w:rsid w:val="002B2106"/>
    <w:rsid w:val="002C195B"/>
    <w:rsid w:val="00306222"/>
    <w:rsid w:val="00322CA5"/>
    <w:rsid w:val="003333CD"/>
    <w:rsid w:val="00487640"/>
    <w:rsid w:val="004C5C97"/>
    <w:rsid w:val="004E4FEC"/>
    <w:rsid w:val="004F3FE1"/>
    <w:rsid w:val="00506F01"/>
    <w:rsid w:val="005777A8"/>
    <w:rsid w:val="00583A0D"/>
    <w:rsid w:val="005A777E"/>
    <w:rsid w:val="00696E2F"/>
    <w:rsid w:val="006F569A"/>
    <w:rsid w:val="007037D9"/>
    <w:rsid w:val="00712C1F"/>
    <w:rsid w:val="0075348C"/>
    <w:rsid w:val="00781C54"/>
    <w:rsid w:val="007D0B7D"/>
    <w:rsid w:val="007F593E"/>
    <w:rsid w:val="008468E6"/>
    <w:rsid w:val="00867052"/>
    <w:rsid w:val="009320D4"/>
    <w:rsid w:val="009442F2"/>
    <w:rsid w:val="00972C38"/>
    <w:rsid w:val="0097360E"/>
    <w:rsid w:val="00974016"/>
    <w:rsid w:val="009B72B4"/>
    <w:rsid w:val="00A138F7"/>
    <w:rsid w:val="00A20AF9"/>
    <w:rsid w:val="00AA6093"/>
    <w:rsid w:val="00AC1DDB"/>
    <w:rsid w:val="00AD63BE"/>
    <w:rsid w:val="00B13ADA"/>
    <w:rsid w:val="00B74761"/>
    <w:rsid w:val="00B85848"/>
    <w:rsid w:val="00B86E88"/>
    <w:rsid w:val="00BF0A87"/>
    <w:rsid w:val="00C36FED"/>
    <w:rsid w:val="00C87A43"/>
    <w:rsid w:val="00CC35DB"/>
    <w:rsid w:val="00CC3CEE"/>
    <w:rsid w:val="00CE764B"/>
    <w:rsid w:val="00CF4C18"/>
    <w:rsid w:val="00D629B9"/>
    <w:rsid w:val="00E309D3"/>
    <w:rsid w:val="00E62F99"/>
    <w:rsid w:val="00EA2604"/>
    <w:rsid w:val="00ED72A6"/>
    <w:rsid w:val="00F54B85"/>
    <w:rsid w:val="00F6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11369"/>
  <w15:docId w15:val="{0886975B-88C4-4526-B46A-216E21B5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016"/>
    <w:pPr>
      <w:widowControl w:val="0"/>
      <w:suppressAutoHyphens/>
    </w:pPr>
    <w:rPr>
      <w:rFonts w:eastAsia="SimSu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sid w:val="00974016"/>
  </w:style>
  <w:style w:type="character" w:customStyle="1" w:styleId="WW8Num1z1">
    <w:name w:val="WW8Num1z1"/>
    <w:uiPriority w:val="99"/>
    <w:rsid w:val="00974016"/>
  </w:style>
  <w:style w:type="character" w:customStyle="1" w:styleId="WW8Num1z2">
    <w:name w:val="WW8Num1z2"/>
    <w:uiPriority w:val="99"/>
    <w:rsid w:val="00974016"/>
  </w:style>
  <w:style w:type="character" w:customStyle="1" w:styleId="WW8Num1z3">
    <w:name w:val="WW8Num1z3"/>
    <w:uiPriority w:val="99"/>
    <w:rsid w:val="00974016"/>
  </w:style>
  <w:style w:type="character" w:customStyle="1" w:styleId="WW8Num1z4">
    <w:name w:val="WW8Num1z4"/>
    <w:uiPriority w:val="99"/>
    <w:rsid w:val="00974016"/>
  </w:style>
  <w:style w:type="character" w:customStyle="1" w:styleId="WW8Num1z5">
    <w:name w:val="WW8Num1z5"/>
    <w:uiPriority w:val="99"/>
    <w:rsid w:val="00974016"/>
  </w:style>
  <w:style w:type="character" w:customStyle="1" w:styleId="WW8Num1z6">
    <w:name w:val="WW8Num1z6"/>
    <w:uiPriority w:val="99"/>
    <w:rsid w:val="00974016"/>
  </w:style>
  <w:style w:type="character" w:customStyle="1" w:styleId="WW8Num1z7">
    <w:name w:val="WW8Num1z7"/>
    <w:uiPriority w:val="99"/>
    <w:rsid w:val="00974016"/>
  </w:style>
  <w:style w:type="character" w:customStyle="1" w:styleId="WW8Num1z8">
    <w:name w:val="WW8Num1z8"/>
    <w:uiPriority w:val="99"/>
    <w:rsid w:val="00974016"/>
  </w:style>
  <w:style w:type="character" w:customStyle="1" w:styleId="WW8Num2z0">
    <w:name w:val="WW8Num2z0"/>
    <w:uiPriority w:val="99"/>
    <w:rsid w:val="00974016"/>
  </w:style>
  <w:style w:type="character" w:customStyle="1" w:styleId="WW8Num2z1">
    <w:name w:val="WW8Num2z1"/>
    <w:uiPriority w:val="99"/>
    <w:rsid w:val="00974016"/>
  </w:style>
  <w:style w:type="character" w:customStyle="1" w:styleId="WW8Num2z2">
    <w:name w:val="WW8Num2z2"/>
    <w:uiPriority w:val="99"/>
    <w:rsid w:val="00974016"/>
  </w:style>
  <w:style w:type="character" w:customStyle="1" w:styleId="WW8Num2z3">
    <w:name w:val="WW8Num2z3"/>
    <w:uiPriority w:val="99"/>
    <w:rsid w:val="00974016"/>
  </w:style>
  <w:style w:type="character" w:customStyle="1" w:styleId="WW8Num2z4">
    <w:name w:val="WW8Num2z4"/>
    <w:uiPriority w:val="99"/>
    <w:rsid w:val="00974016"/>
  </w:style>
  <w:style w:type="character" w:customStyle="1" w:styleId="WW8Num2z5">
    <w:name w:val="WW8Num2z5"/>
    <w:uiPriority w:val="99"/>
    <w:rsid w:val="00974016"/>
  </w:style>
  <w:style w:type="character" w:customStyle="1" w:styleId="WW8Num2z6">
    <w:name w:val="WW8Num2z6"/>
    <w:uiPriority w:val="99"/>
    <w:rsid w:val="00974016"/>
  </w:style>
  <w:style w:type="character" w:customStyle="1" w:styleId="WW8Num2z7">
    <w:name w:val="WW8Num2z7"/>
    <w:uiPriority w:val="99"/>
    <w:rsid w:val="00974016"/>
  </w:style>
  <w:style w:type="character" w:customStyle="1" w:styleId="WW8Num2z8">
    <w:name w:val="WW8Num2z8"/>
    <w:uiPriority w:val="99"/>
    <w:rsid w:val="00974016"/>
  </w:style>
  <w:style w:type="character" w:customStyle="1" w:styleId="Domylnaczcionkaakapitu1">
    <w:name w:val="Domyślna czcionka akapitu1"/>
    <w:uiPriority w:val="99"/>
    <w:rsid w:val="00974016"/>
  </w:style>
  <w:style w:type="character" w:styleId="Hipercze">
    <w:name w:val="Hyperlink"/>
    <w:uiPriority w:val="99"/>
    <w:rsid w:val="00974016"/>
    <w:rPr>
      <w:rFonts w:cs="Times New Roman"/>
      <w:color w:val="000080"/>
      <w:u w:val="single"/>
    </w:rPr>
  </w:style>
  <w:style w:type="character" w:customStyle="1" w:styleId="TekstdymkaZnak">
    <w:name w:val="Tekst dymka Znak"/>
    <w:uiPriority w:val="99"/>
    <w:rsid w:val="00974016"/>
    <w:rPr>
      <w:rFonts w:ascii="Segoe UI" w:eastAsia="SimSun" w:hAnsi="Segoe UI"/>
      <w:kern w:val="2"/>
      <w:sz w:val="16"/>
    </w:rPr>
  </w:style>
  <w:style w:type="character" w:customStyle="1" w:styleId="Odwoaniedokomentarza1">
    <w:name w:val="Odwołanie do komentarza1"/>
    <w:uiPriority w:val="99"/>
    <w:rsid w:val="00974016"/>
    <w:rPr>
      <w:sz w:val="16"/>
    </w:rPr>
  </w:style>
  <w:style w:type="character" w:customStyle="1" w:styleId="TekstkomentarzaZnak">
    <w:name w:val="Tekst komentarza Znak"/>
    <w:uiPriority w:val="99"/>
    <w:rsid w:val="00974016"/>
    <w:rPr>
      <w:rFonts w:eastAsia="SimSun"/>
      <w:kern w:val="2"/>
      <w:sz w:val="18"/>
    </w:rPr>
  </w:style>
  <w:style w:type="character" w:customStyle="1" w:styleId="TematkomentarzaZnak">
    <w:name w:val="Temat komentarza Znak"/>
    <w:uiPriority w:val="99"/>
    <w:rsid w:val="00974016"/>
    <w:rPr>
      <w:rFonts w:eastAsia="SimSun"/>
      <w:b/>
      <w:kern w:val="2"/>
      <w:sz w:val="18"/>
    </w:rPr>
  </w:style>
  <w:style w:type="paragraph" w:customStyle="1" w:styleId="Nagwek2">
    <w:name w:val="Nagłówek2"/>
    <w:basedOn w:val="Normalny"/>
    <w:next w:val="Tekstpodstawowy"/>
    <w:uiPriority w:val="99"/>
    <w:rsid w:val="00974016"/>
    <w:pPr>
      <w:keepNext/>
      <w:spacing w:before="240" w:after="120"/>
    </w:pPr>
    <w:rPr>
      <w:rFonts w:ascii="Liberation Sans" w:eastAsia="Times New Roman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97401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935BB"/>
    <w:rPr>
      <w:rFonts w:eastAsia="SimSun" w:cs="Mangal"/>
      <w:kern w:val="2"/>
      <w:sz w:val="21"/>
      <w:szCs w:val="21"/>
      <w:lang w:eastAsia="zh-CN" w:bidi="hi-IN"/>
    </w:rPr>
  </w:style>
  <w:style w:type="paragraph" w:styleId="Lista">
    <w:name w:val="List"/>
    <w:basedOn w:val="Tekstpodstawowy"/>
    <w:uiPriority w:val="99"/>
    <w:rsid w:val="00974016"/>
  </w:style>
  <w:style w:type="paragraph" w:styleId="Legenda">
    <w:name w:val="caption"/>
    <w:basedOn w:val="Normalny"/>
    <w:uiPriority w:val="99"/>
    <w:qFormat/>
    <w:rsid w:val="00974016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sid w:val="00974016"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rsid w:val="0097401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uiPriority w:val="99"/>
    <w:rsid w:val="00974016"/>
    <w:pPr>
      <w:suppressLineNumbers/>
      <w:spacing w:before="120" w:after="120"/>
    </w:pPr>
    <w:rPr>
      <w:i/>
      <w:iCs/>
    </w:rPr>
  </w:style>
  <w:style w:type="paragraph" w:customStyle="1" w:styleId="Akapitzlist1">
    <w:name w:val="Akapit z listą1"/>
    <w:basedOn w:val="Normalny"/>
    <w:uiPriority w:val="99"/>
    <w:rsid w:val="00974016"/>
    <w:pPr>
      <w:widowControl/>
      <w:suppressAutoHyphens w:val="0"/>
      <w:spacing w:after="160" w:line="252" w:lineRule="auto"/>
      <w:ind w:left="720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Tekstdymka">
    <w:name w:val="Balloon Text"/>
    <w:basedOn w:val="Normalny"/>
    <w:link w:val="TekstdymkaZnak1"/>
    <w:uiPriority w:val="99"/>
    <w:rsid w:val="00974016"/>
    <w:rPr>
      <w:rFonts w:ascii="Segoe UI" w:hAnsi="Segoe UI" w:cs="Mangal"/>
      <w:sz w:val="18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2935BB"/>
    <w:rPr>
      <w:rFonts w:eastAsia="SimSun" w:cs="Mangal"/>
      <w:kern w:val="2"/>
      <w:sz w:val="2"/>
      <w:lang w:eastAsia="zh-CN" w:bidi="hi-IN"/>
    </w:rPr>
  </w:style>
  <w:style w:type="paragraph" w:customStyle="1" w:styleId="Tekstkomentarza1">
    <w:name w:val="Tekst komentarza1"/>
    <w:basedOn w:val="Normalny"/>
    <w:uiPriority w:val="99"/>
    <w:rsid w:val="00974016"/>
    <w:rPr>
      <w:rFonts w:cs="Mangal"/>
      <w:sz w:val="20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rsid w:val="00BF0A87"/>
    <w:rPr>
      <w:rFonts w:cs="Mangal"/>
      <w:sz w:val="20"/>
      <w:szCs w:val="18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BF0A87"/>
    <w:rPr>
      <w:rFonts w:eastAsia="SimSun" w:cs="Mangal"/>
      <w:kern w:val="2"/>
      <w:sz w:val="18"/>
      <w:szCs w:val="18"/>
      <w:lang w:eastAsia="zh-CN" w:bidi="hi-IN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974016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2935BB"/>
    <w:rPr>
      <w:rFonts w:eastAsia="SimSun" w:cs="Mangal"/>
      <w:b/>
      <w:bCs/>
      <w:kern w:val="2"/>
      <w:sz w:val="18"/>
      <w:szCs w:val="18"/>
      <w:lang w:eastAsia="zh-CN" w:bidi="hi-IN"/>
    </w:rPr>
  </w:style>
  <w:style w:type="character" w:styleId="Odwoaniedokomentarza">
    <w:name w:val="annotation reference"/>
    <w:uiPriority w:val="99"/>
    <w:semiHidden/>
    <w:rsid w:val="00BF0A87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6E8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B86E88"/>
    <w:rPr>
      <w:rFonts w:eastAsia="SimSun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86E8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B86E88"/>
    <w:rPr>
      <w:rFonts w:eastAsia="SimSu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0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WSPÓŁPRACY</vt:lpstr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WSPÓŁPRACY</dc:title>
  <dc:subject/>
  <dc:creator>Dorota Szwałek</dc:creator>
  <cp:keywords/>
  <dc:description/>
  <cp:lastModifiedBy>Malgorzata Lazar</cp:lastModifiedBy>
  <cp:revision>12</cp:revision>
  <cp:lastPrinted>2025-03-20T10:44:00Z</cp:lastPrinted>
  <dcterms:created xsi:type="dcterms:W3CDTF">2021-12-15T08:22:00Z</dcterms:created>
  <dcterms:modified xsi:type="dcterms:W3CDTF">2025-03-24T11:03:00Z</dcterms:modified>
</cp:coreProperties>
</file>