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8B2" w:rsidRPr="0074283F" w:rsidRDefault="00BC28B2" w:rsidP="00106383">
      <w:pPr>
        <w:jc w:val="center"/>
        <w:rPr>
          <w:rFonts w:ascii="Times New Roman" w:hAnsi="Times New Roman"/>
          <w:b/>
          <w:sz w:val="24"/>
          <w:szCs w:val="24"/>
        </w:rPr>
      </w:pPr>
      <w:r w:rsidRPr="0074283F">
        <w:rPr>
          <w:rFonts w:ascii="Times New Roman" w:hAnsi="Times New Roman"/>
          <w:b/>
          <w:sz w:val="24"/>
          <w:szCs w:val="24"/>
        </w:rPr>
        <w:t>OGŁOSZENIE</w:t>
      </w:r>
    </w:p>
    <w:p w:rsidR="00BC28B2" w:rsidRPr="0074283F" w:rsidRDefault="00BC28B2" w:rsidP="00BF4D4E">
      <w:pPr>
        <w:spacing w:after="0" w:line="360" w:lineRule="auto"/>
        <w:ind w:firstLine="717"/>
        <w:jc w:val="both"/>
        <w:rPr>
          <w:b/>
          <w:sz w:val="24"/>
          <w:szCs w:val="24"/>
        </w:rPr>
      </w:pPr>
      <w:r w:rsidRPr="0074283F">
        <w:rPr>
          <w:rFonts w:ascii="Times New Roman" w:hAnsi="Times New Roman"/>
          <w:sz w:val="24"/>
          <w:szCs w:val="24"/>
        </w:rPr>
        <w:t>Dyrektor Szpitala Specjalistycznego Nr 2 w Bytomiu, przy ul. Stefana Batorego 15             ogłasza konkurs na stanowiska:</w:t>
      </w:r>
      <w:r w:rsidRPr="0074283F">
        <w:rPr>
          <w:b/>
          <w:sz w:val="24"/>
          <w:szCs w:val="24"/>
        </w:rPr>
        <w:t xml:space="preserve"> </w:t>
      </w:r>
    </w:p>
    <w:p w:rsidR="00BC28B2" w:rsidRPr="0074283F" w:rsidRDefault="00BC28B2" w:rsidP="00BF4D4E">
      <w:pPr>
        <w:spacing w:after="0" w:line="360" w:lineRule="auto"/>
        <w:ind w:firstLine="717"/>
        <w:jc w:val="both"/>
        <w:rPr>
          <w:b/>
          <w:sz w:val="24"/>
          <w:szCs w:val="24"/>
        </w:rPr>
      </w:pPr>
    </w:p>
    <w:p w:rsidR="00BC28B2" w:rsidRPr="0074283F" w:rsidRDefault="00BC28B2" w:rsidP="00106383">
      <w:pPr>
        <w:numPr>
          <w:ilvl w:val="0"/>
          <w:numId w:val="3"/>
        </w:numPr>
        <w:tabs>
          <w:tab w:val="clear" w:pos="1728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74283F">
        <w:rPr>
          <w:rFonts w:ascii="Times New Roman" w:hAnsi="Times New Roman"/>
          <w:b/>
          <w:sz w:val="24"/>
          <w:szCs w:val="24"/>
        </w:rPr>
        <w:t>Położnej Oddziałowej Oddziału Położnictwa i Ginekologii Bl. III.</w:t>
      </w:r>
    </w:p>
    <w:p w:rsidR="00BC28B2" w:rsidRPr="0074283F" w:rsidRDefault="00BC28B2" w:rsidP="00106383">
      <w:pPr>
        <w:numPr>
          <w:ilvl w:val="0"/>
          <w:numId w:val="3"/>
        </w:numPr>
        <w:tabs>
          <w:tab w:val="clear" w:pos="1728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74283F">
        <w:rPr>
          <w:rFonts w:ascii="Times New Roman" w:hAnsi="Times New Roman"/>
          <w:b/>
          <w:sz w:val="24"/>
          <w:szCs w:val="24"/>
        </w:rPr>
        <w:t xml:space="preserve">Pielęgniarki Oddziałowej Oddziału Klinicznego Chorób Wewnętrznych, Angiologii </w:t>
      </w:r>
      <w:r w:rsidRPr="0074283F">
        <w:rPr>
          <w:rFonts w:ascii="Times New Roman" w:hAnsi="Times New Roman"/>
          <w:b/>
          <w:sz w:val="24"/>
          <w:szCs w:val="24"/>
        </w:rPr>
        <w:br/>
        <w:t>i Medycyny Fizykalnej.</w:t>
      </w:r>
    </w:p>
    <w:p w:rsidR="00BC28B2" w:rsidRPr="0074283F" w:rsidRDefault="00BC28B2" w:rsidP="00106383">
      <w:pPr>
        <w:numPr>
          <w:ilvl w:val="0"/>
          <w:numId w:val="3"/>
        </w:numPr>
        <w:tabs>
          <w:tab w:val="clear" w:pos="1728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74283F">
        <w:rPr>
          <w:rFonts w:ascii="Times New Roman" w:hAnsi="Times New Roman"/>
          <w:b/>
          <w:sz w:val="24"/>
          <w:szCs w:val="24"/>
        </w:rPr>
        <w:t>Pielęgniarki Oddziałowej Zintegrowanego Bloku Operacyjnego.</w:t>
      </w:r>
    </w:p>
    <w:p w:rsidR="00BC28B2" w:rsidRDefault="00BC28B2" w:rsidP="0074283F">
      <w:pPr>
        <w:numPr>
          <w:ilvl w:val="0"/>
          <w:numId w:val="3"/>
        </w:numPr>
        <w:tabs>
          <w:tab w:val="clear" w:pos="1728"/>
          <w:tab w:val="num" w:pos="360"/>
        </w:tabs>
        <w:spacing w:after="0" w:line="36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74283F">
        <w:rPr>
          <w:rFonts w:ascii="Times New Roman" w:hAnsi="Times New Roman"/>
          <w:b/>
          <w:sz w:val="24"/>
          <w:szCs w:val="24"/>
        </w:rPr>
        <w:t>Pielęgniarki Oddziałowej Dziecięcych Oddziałów Zabiegowych i Oddziału Chirurgii Małoinwazyjnej i Zabiegów Krótkoterminowych.</w:t>
      </w:r>
    </w:p>
    <w:p w:rsidR="00BC28B2" w:rsidRPr="0074283F" w:rsidRDefault="00BC28B2" w:rsidP="0074283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28B2" w:rsidRPr="0074283F" w:rsidRDefault="00BC28B2" w:rsidP="001063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283F">
        <w:rPr>
          <w:rFonts w:ascii="Times New Roman" w:hAnsi="Times New Roman"/>
          <w:sz w:val="24"/>
          <w:szCs w:val="24"/>
        </w:rPr>
        <w:t>Kandydaci zgłaszający się do konkursu proszeni są o składanie dokumentów określonych w Rozporządzeniu Ministra Zdrowia w sprawie sposobu przeprowadzania konkursu na niektóre stanowiska kierownicze w podmiocie leczniczym niebędących przedsiębiorcą (Dz. U. z 2012r. poz. 182) wraz z oświadczeniem, że kandydat zgłaszający się do konkursu wyraża zgodę na przetwarzanie danych osobowych w celach przeprowadzenia postępowania konkursow     ego na dane stanowisko.</w:t>
      </w:r>
    </w:p>
    <w:p w:rsidR="00BC28B2" w:rsidRPr="0074283F" w:rsidRDefault="00BC28B2" w:rsidP="001063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283F">
        <w:rPr>
          <w:rFonts w:ascii="Times New Roman" w:hAnsi="Times New Roman"/>
          <w:sz w:val="24"/>
          <w:szCs w:val="24"/>
        </w:rPr>
        <w:t xml:space="preserve">Kandydaci powinni posiadać kwalifikacje określone w Rozporządzeniu Ministra Zdrowia z dnia 20 lipca 2011 roku w sprawie kwalifikacji wymaganych od pracowników na poszczególnych rodzajach stanowisk pracy w podmiotach leczniczych niebędących przedsiębiorcami (Dz. U. Nr 151,poz. 896).   </w:t>
      </w:r>
    </w:p>
    <w:p w:rsidR="00BC28B2" w:rsidRPr="0074283F" w:rsidRDefault="00BC28B2" w:rsidP="0074283F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74283F">
        <w:rPr>
          <w:rFonts w:ascii="Times New Roman" w:hAnsi="Times New Roman"/>
          <w:sz w:val="24"/>
          <w:szCs w:val="24"/>
        </w:rPr>
        <w:t>Materiały informacyjne o stanie prawnym, organizacyjnym i ekonomicznym podmiotu leczniczego dostępne są Dziale Organizacji, Kontraktowania i Statystyki Szpitala Specjalistycznego Nr 2 w Bytomiu przy ul. Stefana Batorego 15 pok. nr 7.</w:t>
      </w:r>
    </w:p>
    <w:p w:rsidR="00BC28B2" w:rsidRPr="0074283F" w:rsidRDefault="00BC28B2" w:rsidP="0074283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283F">
        <w:rPr>
          <w:rFonts w:ascii="Times New Roman" w:hAnsi="Times New Roman"/>
          <w:color w:val="FF0000"/>
          <w:sz w:val="24"/>
          <w:szCs w:val="24"/>
        </w:rPr>
        <w:tab/>
      </w:r>
      <w:r w:rsidRPr="0074283F">
        <w:rPr>
          <w:rFonts w:ascii="Times New Roman" w:hAnsi="Times New Roman"/>
          <w:sz w:val="24"/>
          <w:szCs w:val="24"/>
        </w:rPr>
        <w:t xml:space="preserve">Oferty prosimy składać w zamkniętej kopercie w terminie 14 dni od dnia opublikowania ogłoszenia na stronie Biuletynu Informacji Publicznej Urzędu Marszałkowskiego Województwa Śląskiego oraz stronie internetowej Szpitala Specjalistycznego Nr 2 w Bytomiu w Kancelarii Szpitala Specjalistycznego Nr 2 w Bytomiu przy ul. Stefana  Batorego 15, </w:t>
      </w:r>
    </w:p>
    <w:p w:rsidR="00BC28B2" w:rsidRPr="0074283F" w:rsidRDefault="00BC28B2" w:rsidP="0074283F">
      <w:pPr>
        <w:spacing w:after="0" w:line="360" w:lineRule="auto"/>
        <w:ind w:firstLine="709"/>
        <w:jc w:val="both"/>
        <w:rPr>
          <w:sz w:val="24"/>
          <w:szCs w:val="24"/>
        </w:rPr>
      </w:pPr>
      <w:r w:rsidRPr="0074283F">
        <w:rPr>
          <w:rFonts w:ascii="Times New Roman" w:hAnsi="Times New Roman"/>
          <w:sz w:val="24"/>
          <w:szCs w:val="24"/>
        </w:rPr>
        <w:t>Przewidywane miejsce oraz termin rozpatrzenia zgłoszonych kandydatur: 30 dni od upływu terminu składania ofert.</w:t>
      </w:r>
      <w:r w:rsidRPr="0074283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4283F">
        <w:rPr>
          <w:rFonts w:ascii="Times New Roman" w:hAnsi="Times New Roman"/>
          <w:sz w:val="24"/>
          <w:szCs w:val="24"/>
        </w:rPr>
        <w:t>O terminie przeprowadzania konkursu kandydaci zostaną powiadomieni pisemnie.</w:t>
      </w:r>
    </w:p>
    <w:p w:rsidR="00BC28B2" w:rsidRPr="0074283F" w:rsidRDefault="00BC28B2" w:rsidP="007F682D">
      <w:pPr>
        <w:tabs>
          <w:tab w:val="left" w:pos="67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4283F">
        <w:rPr>
          <w:rFonts w:ascii="Times New Roman" w:hAnsi="Times New Roman"/>
          <w:color w:val="FF0000"/>
          <w:sz w:val="24"/>
          <w:szCs w:val="24"/>
        </w:rPr>
        <w:tab/>
      </w:r>
      <w:r w:rsidRPr="0074283F">
        <w:rPr>
          <w:rFonts w:ascii="Times New Roman" w:hAnsi="Times New Roman"/>
          <w:sz w:val="24"/>
          <w:szCs w:val="24"/>
        </w:rPr>
        <w:t xml:space="preserve">Na kopercie kandydat powinien umieścić swoje imię i nazwisko oraz adres i numer telefonu kontaktowego, a także adnotację </w:t>
      </w:r>
    </w:p>
    <w:p w:rsidR="00BC28B2" w:rsidRPr="0074283F" w:rsidRDefault="00BC28B2" w:rsidP="0074283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4283F">
        <w:rPr>
          <w:rFonts w:ascii="Times New Roman" w:hAnsi="Times New Roman"/>
          <w:b/>
          <w:sz w:val="24"/>
          <w:szCs w:val="24"/>
        </w:rPr>
        <w:t>„Konkurs na stanowisko ………………………”</w:t>
      </w:r>
    </w:p>
    <w:sectPr w:rsidR="00BC28B2" w:rsidRPr="0074283F" w:rsidSect="00A50639">
      <w:footerReference w:type="even" r:id="rId7"/>
      <w:footerReference w:type="default" r:id="rId8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8B2" w:rsidRDefault="00BC28B2">
      <w:r>
        <w:separator/>
      </w:r>
    </w:p>
  </w:endnote>
  <w:endnote w:type="continuationSeparator" w:id="0">
    <w:p w:rsidR="00BC28B2" w:rsidRDefault="00BC2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8B2" w:rsidRDefault="00BC28B2" w:rsidP="009E3A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C28B2" w:rsidRDefault="00BC28B2" w:rsidP="009D316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8B2" w:rsidRDefault="00BC28B2" w:rsidP="009E3A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C28B2" w:rsidRDefault="00BC28B2" w:rsidP="009D316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8B2" w:rsidRDefault="00BC28B2">
      <w:r>
        <w:separator/>
      </w:r>
    </w:p>
  </w:footnote>
  <w:footnote w:type="continuationSeparator" w:id="0">
    <w:p w:rsidR="00BC28B2" w:rsidRDefault="00BC28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3254C"/>
    <w:multiLevelType w:val="hybridMultilevel"/>
    <w:tmpl w:val="29DAF0F2"/>
    <w:lvl w:ilvl="0" w:tplc="F6049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1D34276"/>
    <w:multiLevelType w:val="hybridMultilevel"/>
    <w:tmpl w:val="EBAE0D44"/>
    <w:lvl w:ilvl="0" w:tplc="CCAC8CD2">
      <w:start w:val="1"/>
      <w:numFmt w:val="decimal"/>
      <w:lvlText w:val="%1.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5EE1EC0"/>
    <w:multiLevelType w:val="hybridMultilevel"/>
    <w:tmpl w:val="9BB01A6E"/>
    <w:lvl w:ilvl="0" w:tplc="641E5ED6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A83"/>
    <w:rsid w:val="00016077"/>
    <w:rsid w:val="00034612"/>
    <w:rsid w:val="00060B9F"/>
    <w:rsid w:val="00106383"/>
    <w:rsid w:val="00106B53"/>
    <w:rsid w:val="00174CF7"/>
    <w:rsid w:val="001D605A"/>
    <w:rsid w:val="001F0167"/>
    <w:rsid w:val="002F21AC"/>
    <w:rsid w:val="002F3EF3"/>
    <w:rsid w:val="003061A5"/>
    <w:rsid w:val="00334887"/>
    <w:rsid w:val="0035607F"/>
    <w:rsid w:val="00366114"/>
    <w:rsid w:val="003C13F9"/>
    <w:rsid w:val="00451F05"/>
    <w:rsid w:val="00465AD9"/>
    <w:rsid w:val="004841AF"/>
    <w:rsid w:val="004C50AE"/>
    <w:rsid w:val="00515B2C"/>
    <w:rsid w:val="00516158"/>
    <w:rsid w:val="005A481F"/>
    <w:rsid w:val="005A6564"/>
    <w:rsid w:val="005E1238"/>
    <w:rsid w:val="00665B1C"/>
    <w:rsid w:val="006A3BA4"/>
    <w:rsid w:val="006C1B5C"/>
    <w:rsid w:val="006C6B7B"/>
    <w:rsid w:val="0074283F"/>
    <w:rsid w:val="007509B4"/>
    <w:rsid w:val="007B3F0A"/>
    <w:rsid w:val="007F3F29"/>
    <w:rsid w:val="007F682D"/>
    <w:rsid w:val="00824E84"/>
    <w:rsid w:val="00831E03"/>
    <w:rsid w:val="00876922"/>
    <w:rsid w:val="00884C6E"/>
    <w:rsid w:val="008D7569"/>
    <w:rsid w:val="00925688"/>
    <w:rsid w:val="00964B3B"/>
    <w:rsid w:val="009B08A4"/>
    <w:rsid w:val="009D3166"/>
    <w:rsid w:val="009D7E3C"/>
    <w:rsid w:val="009E3A20"/>
    <w:rsid w:val="00A35391"/>
    <w:rsid w:val="00A401CA"/>
    <w:rsid w:val="00A50639"/>
    <w:rsid w:val="00A85709"/>
    <w:rsid w:val="00AA1290"/>
    <w:rsid w:val="00AC3AE2"/>
    <w:rsid w:val="00AE5D09"/>
    <w:rsid w:val="00B67C3D"/>
    <w:rsid w:val="00B862B0"/>
    <w:rsid w:val="00BC28B2"/>
    <w:rsid w:val="00BF4D4E"/>
    <w:rsid w:val="00C013DD"/>
    <w:rsid w:val="00C548AB"/>
    <w:rsid w:val="00C77CD2"/>
    <w:rsid w:val="00C803EB"/>
    <w:rsid w:val="00C81CA2"/>
    <w:rsid w:val="00CC0E45"/>
    <w:rsid w:val="00E0340E"/>
    <w:rsid w:val="00E23A83"/>
    <w:rsid w:val="00E30F04"/>
    <w:rsid w:val="00E31CB0"/>
    <w:rsid w:val="00E52FBB"/>
    <w:rsid w:val="00E5411A"/>
    <w:rsid w:val="00E64BFB"/>
    <w:rsid w:val="00E64DF8"/>
    <w:rsid w:val="00E67F3E"/>
    <w:rsid w:val="00E822E6"/>
    <w:rsid w:val="00EA3644"/>
    <w:rsid w:val="00ED182C"/>
    <w:rsid w:val="00EF0AAB"/>
    <w:rsid w:val="00F46F09"/>
    <w:rsid w:val="00F47D67"/>
    <w:rsid w:val="00F561A9"/>
    <w:rsid w:val="00FD01C4"/>
    <w:rsid w:val="00FD2C29"/>
    <w:rsid w:val="00FE2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3DD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77C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34887"/>
    <w:rPr>
      <w:rFonts w:ascii="Cambria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9D31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03EB"/>
    <w:rPr>
      <w:rFonts w:cs="Times New Roman"/>
    </w:rPr>
  </w:style>
  <w:style w:type="character" w:styleId="PageNumber">
    <w:name w:val="page number"/>
    <w:basedOn w:val="DefaultParagraphFont"/>
    <w:uiPriority w:val="99"/>
    <w:rsid w:val="009D316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7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155</TotalTime>
  <Pages>1</Pages>
  <Words>308</Words>
  <Characters>1848</Characters>
  <Application>Microsoft Office Outlook</Application>
  <DocSecurity>0</DocSecurity>
  <Lines>0</Lines>
  <Paragraphs>0</Paragraphs>
  <ScaleCrop>false</ScaleCrop>
  <Company>Szpital Specjalistyczny Nr 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uzp</dc:creator>
  <cp:keywords/>
  <dc:description/>
  <cp:lastModifiedBy>Szpital</cp:lastModifiedBy>
  <cp:revision>6</cp:revision>
  <cp:lastPrinted>2021-02-23T08:59:00Z</cp:lastPrinted>
  <dcterms:created xsi:type="dcterms:W3CDTF">2021-02-18T08:52:00Z</dcterms:created>
  <dcterms:modified xsi:type="dcterms:W3CDTF">2021-02-23T09:02:00Z</dcterms:modified>
</cp:coreProperties>
</file>